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86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7"/>
        <w:gridCol w:w="1067"/>
        <w:gridCol w:w="2304"/>
        <w:gridCol w:w="3016"/>
        <w:gridCol w:w="1305"/>
        <w:gridCol w:w="862"/>
        <w:gridCol w:w="2363"/>
        <w:gridCol w:w="233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39" w:hRule="atLeast"/>
        </w:trPr>
        <w:tc>
          <w:tcPr>
            <w:tcW w:w="13860" w:type="dxa"/>
            <w:gridSpan w:val="8"/>
            <w:tcBorders>
              <w:top w:val="nil"/>
              <w:left w:val="nil"/>
              <w:bottom w:val="nil"/>
              <w:right w:val="nil"/>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Style w:val="9"/>
                <w:rFonts w:hint="eastAsia" w:ascii="方正小标宋简体" w:hAnsi="方正小标宋简体" w:eastAsia="方正小标宋简体" w:cs="方正小标宋简体"/>
                <w:i w:val="0"/>
                <w:iCs w:val="0"/>
                <w:caps w:val="0"/>
                <w:color w:val="auto"/>
                <w:spacing w:val="0"/>
                <w:sz w:val="44"/>
                <w:szCs w:val="44"/>
              </w:rPr>
              <w:t>行政处罚公示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6"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序号</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行政相对人名称</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行政处罚决定书文号</w:t>
            </w:r>
          </w:p>
        </w:tc>
        <w:tc>
          <w:tcPr>
            <w:tcW w:w="30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违法事实</w:t>
            </w:r>
          </w:p>
        </w:tc>
        <w:tc>
          <w:tcPr>
            <w:tcW w:w="130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处罚依据</w:t>
            </w:r>
          </w:p>
        </w:tc>
        <w:tc>
          <w:tcPr>
            <w:tcW w:w="86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处罚类别</w:t>
            </w:r>
          </w:p>
        </w:tc>
        <w:tc>
          <w:tcPr>
            <w:tcW w:w="2363"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罚款金额（元）</w:t>
            </w:r>
          </w:p>
        </w:tc>
        <w:tc>
          <w:tcPr>
            <w:tcW w:w="233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处罚决定日期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19"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19"/>
                <w:szCs w:val="19"/>
              </w:rPr>
            </w:pPr>
            <w:r>
              <w:rPr>
                <w:rFonts w:hint="eastAsia" w:ascii="宋体" w:hAnsi="宋体" w:cs="宋体"/>
                <w:i w:val="0"/>
                <w:iCs w:val="0"/>
                <w:caps w:val="0"/>
                <w:color w:val="auto"/>
                <w:spacing w:val="0"/>
                <w:sz w:val="20"/>
                <w:szCs w:val="20"/>
                <w:lang w:val="en-US" w:eastAsia="zh-CN"/>
              </w:rPr>
              <w:t>1</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武汉中村砼制品有限公司</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（武）应急罚〔202</w:t>
            </w:r>
            <w:r>
              <w:rPr>
                <w:rFonts w:hint="eastAsia" w:ascii="宋体" w:hAnsi="宋体" w:cs="宋体"/>
                <w:i w:val="0"/>
                <w:iCs w:val="0"/>
                <w:caps w:val="0"/>
                <w:color w:val="auto"/>
                <w:spacing w:val="0"/>
                <w:sz w:val="20"/>
                <w:szCs w:val="20"/>
                <w:lang w:val="en-US" w:eastAsia="zh-CN"/>
              </w:rPr>
              <w:t>6</w:t>
            </w:r>
            <w:r>
              <w:rPr>
                <w:rFonts w:hint="eastAsia" w:ascii="宋体" w:hAnsi="宋体" w:eastAsia="宋体" w:cs="宋体"/>
                <w:i w:val="0"/>
                <w:iCs w:val="0"/>
                <w:caps w:val="0"/>
                <w:color w:val="auto"/>
                <w:spacing w:val="0"/>
                <w:sz w:val="20"/>
                <w:szCs w:val="20"/>
                <w:lang w:val="en-US" w:eastAsia="zh-CN"/>
              </w:rPr>
              <w:t>〕13050</w:t>
            </w:r>
            <w:r>
              <w:rPr>
                <w:rFonts w:hint="eastAsia" w:ascii="宋体" w:hAnsi="宋体" w:cs="宋体"/>
                <w:i w:val="0"/>
                <w:iCs w:val="0"/>
                <w:caps w:val="0"/>
                <w:color w:val="auto"/>
                <w:spacing w:val="0"/>
                <w:sz w:val="20"/>
                <w:szCs w:val="20"/>
                <w:lang w:val="en-US" w:eastAsia="zh-CN"/>
              </w:rPr>
              <w:t>2</w:t>
            </w:r>
            <w:r>
              <w:rPr>
                <w:rFonts w:hint="eastAsia" w:ascii="宋体" w:hAnsi="宋体" w:eastAsia="宋体" w:cs="宋体"/>
                <w:i w:val="0"/>
                <w:iCs w:val="0"/>
                <w:caps w:val="0"/>
                <w:color w:val="auto"/>
                <w:spacing w:val="0"/>
                <w:sz w:val="20"/>
                <w:szCs w:val="20"/>
                <w:lang w:val="en-US" w:eastAsia="zh-CN"/>
              </w:rPr>
              <w:t>00</w:t>
            </w:r>
            <w:r>
              <w:rPr>
                <w:rFonts w:hint="eastAsia" w:ascii="宋体" w:hAnsi="宋体" w:cs="宋体"/>
                <w:i w:val="0"/>
                <w:iCs w:val="0"/>
                <w:caps w:val="0"/>
                <w:color w:val="auto"/>
                <w:spacing w:val="0"/>
                <w:sz w:val="20"/>
                <w:szCs w:val="20"/>
                <w:lang w:val="en-US" w:eastAsia="zh-CN"/>
              </w:rPr>
              <w:t>1</w:t>
            </w:r>
            <w:r>
              <w:rPr>
                <w:rFonts w:hint="eastAsia" w:ascii="宋体" w:hAnsi="宋体" w:eastAsia="宋体" w:cs="宋体"/>
                <w:i w:val="0"/>
                <w:iCs w:val="0"/>
                <w:caps w:val="0"/>
                <w:color w:val="auto"/>
                <w:spacing w:val="0"/>
                <w:sz w:val="20"/>
                <w:szCs w:val="20"/>
                <w:lang w:val="en-US" w:eastAsia="zh-CN"/>
              </w:rPr>
              <w:t>号</w:t>
            </w:r>
          </w:p>
        </w:tc>
        <w:tc>
          <w:tcPr>
            <w:tcW w:w="30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0"/>
                <w:szCs w:val="20"/>
                <w:lang w:val="en-US" w:eastAsia="zh-CN"/>
              </w:rPr>
            </w:pPr>
            <w:r>
              <w:rPr>
                <w:rFonts w:hint="eastAsia" w:ascii="仿宋_GB2312" w:hAnsi="仿宋" w:eastAsia="仿宋_GB2312" w:cs="Calibri"/>
                <w:sz w:val="18"/>
                <w:szCs w:val="18"/>
                <w:u w:val="none"/>
                <w:lang w:val="en-US" w:eastAsia="zh-CN"/>
              </w:rPr>
              <w:t>2026年3月11日，市应急管理综合执法支队执法人员对武汉中村砼制品有限公司开展执法检查时，发现该公司有一名电工特种作业人员夏卫兵未按规定经专门的安全生产作业培训并取得相应的资格，从事电工作业。</w:t>
            </w:r>
          </w:p>
        </w:tc>
        <w:tc>
          <w:tcPr>
            <w:tcW w:w="130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仿宋_GB2312" w:hAnsi="仿宋" w:eastAsia="仿宋_GB2312" w:cs="Calibri"/>
                <w:sz w:val="21"/>
                <w:szCs w:val="21"/>
                <w:u w:val="none"/>
                <w:lang w:val="en-US" w:eastAsia="zh-CN"/>
              </w:rPr>
              <w:t>《中华人民共和国安全生产法》第第九十七条第七项</w:t>
            </w:r>
          </w:p>
        </w:tc>
        <w:tc>
          <w:tcPr>
            <w:tcW w:w="86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罚款</w:t>
            </w:r>
          </w:p>
        </w:tc>
        <w:tc>
          <w:tcPr>
            <w:tcW w:w="2363"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14000</w:t>
            </w:r>
            <w:r>
              <w:rPr>
                <w:rFonts w:hint="eastAsia" w:ascii="宋体" w:hAnsi="宋体" w:eastAsia="宋体" w:cs="宋体"/>
                <w:i w:val="0"/>
                <w:iCs w:val="0"/>
                <w:caps w:val="0"/>
                <w:color w:val="auto"/>
                <w:spacing w:val="0"/>
                <w:sz w:val="20"/>
                <w:szCs w:val="20"/>
                <w:lang w:val="en-US" w:eastAsia="zh-CN"/>
              </w:rPr>
              <w:t>.00</w:t>
            </w:r>
          </w:p>
        </w:tc>
        <w:tc>
          <w:tcPr>
            <w:tcW w:w="233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auto"/>
                <w:spacing w:val="0"/>
                <w:sz w:val="20"/>
                <w:szCs w:val="20"/>
                <w:lang w:val="en-US" w:eastAsia="zh-CN"/>
              </w:rPr>
            </w:pPr>
            <w:r>
              <w:rPr>
                <w:rFonts w:hint="eastAsia" w:ascii="宋体" w:hAnsi="宋体" w:eastAsia="宋体" w:cs="宋体"/>
                <w:b/>
                <w:bCs/>
                <w:i/>
                <w:iCs/>
                <w:caps w:val="0"/>
                <w:color w:val="FF0000"/>
                <w:spacing w:val="0"/>
                <w:sz w:val="20"/>
                <w:szCs w:val="20"/>
                <w:lang w:val="en-US" w:eastAsia="zh-CN"/>
              </w:rPr>
              <w:t>202</w:t>
            </w:r>
            <w:r>
              <w:rPr>
                <w:rFonts w:hint="eastAsia" w:ascii="宋体" w:hAnsi="宋体" w:cs="宋体"/>
                <w:b/>
                <w:bCs/>
                <w:i/>
                <w:iCs/>
                <w:caps w:val="0"/>
                <w:color w:val="FF0000"/>
                <w:spacing w:val="0"/>
                <w:sz w:val="20"/>
                <w:szCs w:val="20"/>
                <w:lang w:val="en-US" w:eastAsia="zh-CN"/>
              </w:rPr>
              <w:t>6.4.24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79"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2</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陈小桥</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（武）应急罚〔202</w:t>
            </w:r>
            <w:r>
              <w:rPr>
                <w:rFonts w:hint="eastAsia" w:ascii="宋体" w:hAnsi="宋体" w:cs="宋体"/>
                <w:i w:val="0"/>
                <w:iCs w:val="0"/>
                <w:caps w:val="0"/>
                <w:color w:val="auto"/>
                <w:spacing w:val="0"/>
                <w:sz w:val="20"/>
                <w:szCs w:val="20"/>
                <w:lang w:val="en-US" w:eastAsia="zh-CN"/>
              </w:rPr>
              <w:t>6</w:t>
            </w:r>
            <w:r>
              <w:rPr>
                <w:rFonts w:hint="eastAsia" w:ascii="宋体" w:hAnsi="宋体" w:eastAsia="宋体" w:cs="宋体"/>
                <w:i w:val="0"/>
                <w:iCs w:val="0"/>
                <w:caps w:val="0"/>
                <w:color w:val="auto"/>
                <w:spacing w:val="0"/>
                <w:sz w:val="20"/>
                <w:szCs w:val="20"/>
                <w:lang w:val="en-US" w:eastAsia="zh-CN"/>
              </w:rPr>
              <w:t>〕13050</w:t>
            </w:r>
            <w:r>
              <w:rPr>
                <w:rFonts w:hint="eastAsia" w:ascii="宋体" w:hAnsi="宋体" w:cs="宋体"/>
                <w:i w:val="0"/>
                <w:iCs w:val="0"/>
                <w:caps w:val="0"/>
                <w:color w:val="auto"/>
                <w:spacing w:val="0"/>
                <w:sz w:val="20"/>
                <w:szCs w:val="20"/>
                <w:lang w:val="en-US" w:eastAsia="zh-CN"/>
              </w:rPr>
              <w:t>2002</w:t>
            </w:r>
            <w:r>
              <w:rPr>
                <w:rFonts w:hint="eastAsia" w:ascii="宋体" w:hAnsi="宋体" w:eastAsia="宋体" w:cs="宋体"/>
                <w:i w:val="0"/>
                <w:iCs w:val="0"/>
                <w:caps w:val="0"/>
                <w:color w:val="auto"/>
                <w:spacing w:val="0"/>
                <w:sz w:val="20"/>
                <w:szCs w:val="20"/>
                <w:lang w:val="en-US" w:eastAsia="zh-CN"/>
              </w:rPr>
              <w:t>号</w:t>
            </w:r>
          </w:p>
        </w:tc>
        <w:tc>
          <w:tcPr>
            <w:tcW w:w="30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_GB2312" w:hAnsi="仿宋" w:eastAsia="仿宋_GB2312" w:cs="Calibri"/>
                <w:sz w:val="18"/>
                <w:szCs w:val="18"/>
                <w:u w:val="none"/>
                <w:lang w:val="en-US" w:eastAsia="zh-CN"/>
              </w:rPr>
              <w:t>2</w:t>
            </w:r>
            <w:r>
              <w:rPr>
                <w:rFonts w:hint="eastAsia" w:ascii="仿宋_GB2312" w:hAnsi="仿宋" w:eastAsia="仿宋_GB2312" w:cs="Calibri"/>
                <w:sz w:val="18"/>
                <w:szCs w:val="18"/>
                <w:u w:val="none"/>
                <w:lang w:val="en-US" w:eastAsia="zh-CN"/>
              </w:rPr>
              <w:t>026年3月11日，市应急管理综合执法支队执法人员对武汉中村砼制品有限公司开展执法检查时，发现该公司有一名电工特种作业人员夏卫兵，未按规定经专门的安全生产作业培训并取得相应的资格，从事电工作业。陈小桥作为该公司主要负责人，未严格落实“督促、检查本单位的安全生产工作，及时消除生产安全事故隐患”的安全生产管理职责。</w:t>
            </w:r>
          </w:p>
        </w:tc>
        <w:tc>
          <w:tcPr>
            <w:tcW w:w="130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仿宋_GB2312" w:hAnsi="仿宋" w:eastAsia="仿宋_GB2312" w:cs="Calibri"/>
                <w:sz w:val="21"/>
                <w:szCs w:val="21"/>
                <w:u w:val="none"/>
              </w:rPr>
              <w:t>《中华人民共和国安全生产法》第九十四条第一款</w:t>
            </w:r>
            <w:bookmarkStart w:id="0" w:name="_GoBack"/>
            <w:bookmarkEnd w:id="0"/>
          </w:p>
        </w:tc>
        <w:tc>
          <w:tcPr>
            <w:tcW w:w="86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罚款</w:t>
            </w:r>
          </w:p>
        </w:tc>
        <w:tc>
          <w:tcPr>
            <w:tcW w:w="2363"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23000.00</w:t>
            </w:r>
          </w:p>
        </w:tc>
        <w:tc>
          <w:tcPr>
            <w:tcW w:w="233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b/>
                <w:bCs/>
                <w:i/>
                <w:iCs/>
                <w:caps w:val="0"/>
                <w:color w:val="FF0000"/>
                <w:spacing w:val="0"/>
                <w:sz w:val="20"/>
                <w:szCs w:val="20"/>
                <w:lang w:val="en-US" w:eastAsia="zh-CN"/>
              </w:rPr>
            </w:pPr>
            <w:r>
              <w:rPr>
                <w:rFonts w:hint="eastAsia" w:ascii="宋体" w:hAnsi="宋体" w:eastAsia="宋体" w:cs="宋体"/>
                <w:b/>
                <w:bCs/>
                <w:i/>
                <w:iCs/>
                <w:caps w:val="0"/>
                <w:color w:val="FF0000"/>
                <w:spacing w:val="0"/>
                <w:sz w:val="20"/>
                <w:szCs w:val="20"/>
                <w:lang w:val="en-US" w:eastAsia="zh-CN"/>
              </w:rPr>
              <w:t>202</w:t>
            </w:r>
            <w:r>
              <w:rPr>
                <w:rFonts w:hint="eastAsia" w:ascii="宋体" w:hAnsi="宋体" w:cs="宋体"/>
                <w:b/>
                <w:bCs/>
                <w:i/>
                <w:iCs/>
                <w:caps w:val="0"/>
                <w:color w:val="FF0000"/>
                <w:spacing w:val="0"/>
                <w:sz w:val="20"/>
                <w:szCs w:val="20"/>
                <w:lang w:val="en-US" w:eastAsia="zh-CN"/>
              </w:rPr>
              <w:t>6.4.24</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87718"/>
    <w:rsid w:val="10134FF0"/>
    <w:rsid w:val="10DB032D"/>
    <w:rsid w:val="1C6F468E"/>
    <w:rsid w:val="24CD133F"/>
    <w:rsid w:val="36D9D878"/>
    <w:rsid w:val="3CBF01DE"/>
    <w:rsid w:val="3DA7913B"/>
    <w:rsid w:val="474B1B4C"/>
    <w:rsid w:val="47C81250"/>
    <w:rsid w:val="4BCF3E0F"/>
    <w:rsid w:val="51AD1B63"/>
    <w:rsid w:val="59627EF2"/>
    <w:rsid w:val="5F332BBC"/>
    <w:rsid w:val="63E20EBC"/>
    <w:rsid w:val="644B7717"/>
    <w:rsid w:val="6E136EC3"/>
    <w:rsid w:val="6F485D42"/>
    <w:rsid w:val="78960D41"/>
    <w:rsid w:val="790D6F0A"/>
    <w:rsid w:val="7B7782C3"/>
    <w:rsid w:val="7BF47F72"/>
    <w:rsid w:val="7FC4E371"/>
    <w:rsid w:val="8F4DC85A"/>
    <w:rsid w:val="97DDEF08"/>
    <w:rsid w:val="9CFFD70F"/>
    <w:rsid w:val="9DFFB412"/>
    <w:rsid w:val="BDB794AB"/>
    <w:rsid w:val="DBEFB603"/>
    <w:rsid w:val="FAEDDF34"/>
    <w:rsid w:val="FD2FF548"/>
    <w:rsid w:val="FEEF4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List"/>
    <w:basedOn w:val="4"/>
    <w:qFormat/>
    <w:uiPriority w:val="0"/>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默认段落字体1"/>
    <w:qFormat/>
    <w:uiPriority w:val="0"/>
  </w:style>
  <w:style w:type="paragraph" w:customStyle="1" w:styleId="11">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174</Words>
  <Characters>205</Characters>
  <TotalTime>4</TotalTime>
  <ScaleCrop>false</ScaleCrop>
  <LinksUpToDate>false</LinksUpToDate>
  <CharactersWithSpaces>213</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user</dc:creator>
  <cp:lastModifiedBy>uos</cp:lastModifiedBy>
  <cp:lastPrinted>2024-11-08T02:42:00Z</cp:lastPrinted>
  <dcterms:modified xsi:type="dcterms:W3CDTF">2026-04-24T17:03:10Z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077A36E2E09817F196325B692C1C5E62_43</vt:lpwstr>
  </property>
  <property fmtid="{D5CDD505-2E9C-101B-9397-08002B2CF9AE}" pid="4" name="KSOTemplateDocerSaveRecord">
    <vt:lpwstr>eyJoZGlkIjoiNDg2OTFkNWE3Y2MwNWM3YzYzOWRhZjRmOTQyZjlmMDgiLCJ1c2VySWQiOiIxMzY2MzMxMDM5In0=</vt:lpwstr>
  </property>
</Properties>
</file>